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52" w:rsidRPr="00176552" w:rsidRDefault="00176552" w:rsidP="00176552">
      <w:pPr>
        <w:rPr>
          <w:rFonts w:eastAsia="Times New Roman" w:cs="Times New Roman"/>
          <w:lang w:eastAsia="en-US"/>
        </w:rPr>
      </w:pPr>
      <w:r w:rsidRPr="00176552">
        <w:rPr>
          <w:rFonts w:eastAsia="Times New Roman" w:cs="Times New Roman"/>
          <w:lang w:eastAsia="en-US"/>
        </w:rPr>
        <w:t xml:space="preserve">ПРИНЯТО                                                                                     УТВЕРЖДАЮ                                            </w:t>
      </w:r>
    </w:p>
    <w:p w:rsidR="00176552" w:rsidRPr="00176552" w:rsidRDefault="00176552" w:rsidP="00176552">
      <w:pPr>
        <w:rPr>
          <w:rFonts w:eastAsia="Times New Roman" w:cs="Times New Roman"/>
          <w:lang w:eastAsia="en-US"/>
        </w:rPr>
      </w:pPr>
      <w:r w:rsidRPr="00176552">
        <w:rPr>
          <w:rFonts w:eastAsia="Times New Roman" w:cs="Times New Roman"/>
          <w:lang w:eastAsia="en-US"/>
        </w:rPr>
        <w:t>Педагогическим советом                                                             Директор МБОУ «Суземская СОШ № 1</w:t>
      </w:r>
    </w:p>
    <w:p w:rsidR="00176552" w:rsidRPr="00176552" w:rsidRDefault="00176552" w:rsidP="00176552">
      <w:pPr>
        <w:rPr>
          <w:rFonts w:eastAsia="Times New Roman" w:cs="Times New Roman"/>
          <w:lang w:eastAsia="en-US"/>
        </w:rPr>
      </w:pPr>
      <w:r w:rsidRPr="00176552">
        <w:rPr>
          <w:rFonts w:eastAsia="Times New Roman" w:cs="Times New Roman"/>
          <w:lang w:eastAsia="en-US"/>
        </w:rPr>
        <w:t>МБОУ «Суземская СОШ № 1 имени Героя                              имени Героя Советского Союза</w:t>
      </w:r>
    </w:p>
    <w:p w:rsidR="00176552" w:rsidRPr="00176552" w:rsidRDefault="00176552" w:rsidP="00176552">
      <w:pPr>
        <w:rPr>
          <w:rFonts w:eastAsia="Times New Roman" w:cs="Times New Roman"/>
          <w:lang w:eastAsia="en-US"/>
        </w:rPr>
      </w:pPr>
      <w:r w:rsidRPr="00176552">
        <w:rPr>
          <w:rFonts w:eastAsia="Times New Roman" w:cs="Times New Roman"/>
          <w:lang w:eastAsia="en-US"/>
        </w:rPr>
        <w:t>Советского Союза генерал-майора                                             генерал-майора И.Г.Кобякова»</w:t>
      </w:r>
    </w:p>
    <w:p w:rsidR="00176552" w:rsidRPr="00176552" w:rsidRDefault="00176552" w:rsidP="00176552">
      <w:pPr>
        <w:rPr>
          <w:rFonts w:eastAsia="Times New Roman" w:cs="Times New Roman"/>
          <w:lang w:eastAsia="en-US"/>
        </w:rPr>
      </w:pPr>
      <w:r w:rsidRPr="00176552">
        <w:rPr>
          <w:rFonts w:eastAsia="Times New Roman" w:cs="Times New Roman"/>
          <w:lang w:eastAsia="en-US"/>
        </w:rPr>
        <w:t>И.Г.Кобякова»                                                                               __________________/И.В.Шупикова/</w:t>
      </w:r>
    </w:p>
    <w:p w:rsidR="00176552" w:rsidRPr="00176552" w:rsidRDefault="00176552" w:rsidP="00176552">
      <w:pPr>
        <w:rPr>
          <w:rFonts w:eastAsia="Times New Roman" w:cs="Times New Roman"/>
          <w:lang w:eastAsia="en-US"/>
        </w:rPr>
      </w:pPr>
      <w:r w:rsidRPr="00176552">
        <w:rPr>
          <w:rFonts w:eastAsia="Times New Roman" w:cs="Times New Roman"/>
          <w:lang w:eastAsia="en-US"/>
        </w:rPr>
        <w:t>Протокол  №</w:t>
      </w:r>
      <w:r>
        <w:rPr>
          <w:rFonts w:eastAsia="Times New Roman" w:cs="Times New Roman"/>
          <w:lang w:eastAsia="en-US"/>
        </w:rPr>
        <w:t>1</w:t>
      </w:r>
      <w:r w:rsidRPr="00176552">
        <w:rPr>
          <w:rFonts w:eastAsia="Times New Roman" w:cs="Times New Roman"/>
          <w:lang w:eastAsia="en-US"/>
        </w:rPr>
        <w:t xml:space="preserve">                                  </w:t>
      </w:r>
      <w:r>
        <w:rPr>
          <w:rFonts w:eastAsia="Times New Roman" w:cs="Times New Roman"/>
          <w:lang w:eastAsia="en-US"/>
        </w:rPr>
        <w:t xml:space="preserve">                       </w:t>
      </w:r>
      <w:r w:rsidR="00CD4BE5">
        <w:rPr>
          <w:rFonts w:eastAsia="Times New Roman" w:cs="Times New Roman"/>
          <w:lang w:eastAsia="en-US"/>
        </w:rPr>
        <w:t xml:space="preserve">                       </w:t>
      </w:r>
      <w:r w:rsidRPr="00176552">
        <w:rPr>
          <w:rFonts w:eastAsia="Times New Roman" w:cs="Times New Roman"/>
          <w:lang w:eastAsia="en-US"/>
        </w:rPr>
        <w:t>Приказ №31</w:t>
      </w:r>
    </w:p>
    <w:p w:rsidR="00176552" w:rsidRPr="00176552" w:rsidRDefault="00176552" w:rsidP="00176552">
      <w:pPr>
        <w:rPr>
          <w:rFonts w:eastAsia="Times New Roman" w:cs="Times New Roman"/>
          <w:lang w:eastAsia="en-US"/>
        </w:rPr>
      </w:pPr>
      <w:r w:rsidRPr="00176552">
        <w:rPr>
          <w:rFonts w:eastAsia="Times New Roman" w:cs="Times New Roman"/>
          <w:lang w:eastAsia="en-US"/>
        </w:rPr>
        <w:t>«</w:t>
      </w:r>
      <w:r>
        <w:rPr>
          <w:rFonts w:eastAsia="Times New Roman" w:cs="Times New Roman"/>
          <w:lang w:eastAsia="en-US"/>
        </w:rPr>
        <w:t>29</w:t>
      </w:r>
      <w:r w:rsidRPr="00176552">
        <w:rPr>
          <w:rFonts w:eastAsia="Times New Roman" w:cs="Times New Roman"/>
          <w:lang w:eastAsia="en-US"/>
        </w:rPr>
        <w:t>»</w:t>
      </w:r>
      <w:r>
        <w:rPr>
          <w:rFonts w:eastAsia="Times New Roman" w:cs="Times New Roman"/>
          <w:lang w:eastAsia="en-US"/>
        </w:rPr>
        <w:t xml:space="preserve">августа </w:t>
      </w:r>
      <w:r w:rsidRPr="00176552">
        <w:rPr>
          <w:rFonts w:eastAsia="Times New Roman" w:cs="Times New Roman"/>
          <w:lang w:eastAsia="en-US"/>
        </w:rPr>
        <w:t>20</w:t>
      </w:r>
      <w:r>
        <w:rPr>
          <w:rFonts w:eastAsia="Times New Roman" w:cs="Times New Roman"/>
          <w:lang w:eastAsia="en-US"/>
        </w:rPr>
        <w:t>22</w:t>
      </w:r>
      <w:r w:rsidRPr="00176552">
        <w:rPr>
          <w:rFonts w:eastAsia="Times New Roman" w:cs="Times New Roman"/>
          <w:lang w:eastAsia="en-US"/>
        </w:rPr>
        <w:t xml:space="preserve"> г.                                    </w:t>
      </w:r>
      <w:r>
        <w:rPr>
          <w:rFonts w:eastAsia="Times New Roman" w:cs="Times New Roman"/>
          <w:lang w:eastAsia="en-US"/>
        </w:rPr>
        <w:t xml:space="preserve">    </w:t>
      </w:r>
      <w:r w:rsidR="00CD4BE5">
        <w:rPr>
          <w:rFonts w:eastAsia="Times New Roman" w:cs="Times New Roman"/>
          <w:lang w:eastAsia="en-US"/>
        </w:rPr>
        <w:t xml:space="preserve">                                </w:t>
      </w:r>
      <w:r w:rsidRPr="00176552">
        <w:rPr>
          <w:rFonts w:eastAsia="Times New Roman" w:cs="Times New Roman"/>
          <w:lang w:eastAsia="en-US"/>
        </w:rPr>
        <w:t>от  «01» сентября 2022 г.</w:t>
      </w:r>
    </w:p>
    <w:p w:rsidR="00176552" w:rsidRPr="00176552" w:rsidRDefault="00176552" w:rsidP="00176552">
      <w:pPr>
        <w:jc w:val="both"/>
        <w:rPr>
          <w:rFonts w:cs="Times New Roman"/>
        </w:rPr>
      </w:pPr>
      <w:r w:rsidRPr="00176552">
        <w:rPr>
          <w:rStyle w:val="FontStyle22"/>
          <w:sz w:val="24"/>
          <w:szCs w:val="24"/>
        </w:rPr>
        <w:tab/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  <w:jc w:val="center"/>
        <w:rPr>
          <w:rStyle w:val="FontStyle22"/>
          <w:sz w:val="28"/>
          <w:szCs w:val="28"/>
        </w:rPr>
      </w:pPr>
    </w:p>
    <w:p w:rsidR="00176552" w:rsidRPr="007609EF" w:rsidRDefault="00176552" w:rsidP="00176552">
      <w:pPr>
        <w:pStyle w:val="Style3"/>
        <w:widowControl/>
        <w:spacing w:before="96" w:line="322" w:lineRule="exact"/>
        <w:ind w:right="1258"/>
        <w:jc w:val="center"/>
        <w:rPr>
          <w:b/>
          <w:sz w:val="28"/>
          <w:szCs w:val="28"/>
        </w:rPr>
      </w:pPr>
      <w:r w:rsidRPr="007609EF">
        <w:rPr>
          <w:b/>
          <w:sz w:val="28"/>
          <w:szCs w:val="28"/>
        </w:rPr>
        <w:t>Положение о деятельности центр</w:t>
      </w:r>
      <w:r>
        <w:rPr>
          <w:b/>
          <w:sz w:val="28"/>
          <w:szCs w:val="28"/>
        </w:rPr>
        <w:t>а</w:t>
      </w:r>
      <w:r w:rsidRPr="007609EF">
        <w:rPr>
          <w:b/>
          <w:sz w:val="28"/>
          <w:szCs w:val="28"/>
        </w:rPr>
        <w:t xml:space="preserve"> образования естественнонаучной и технологической направленностей </w:t>
      </w:r>
    </w:p>
    <w:p w:rsidR="00176552" w:rsidRPr="007609EF" w:rsidRDefault="00176552" w:rsidP="00176552">
      <w:pPr>
        <w:pStyle w:val="Style3"/>
        <w:widowControl/>
        <w:spacing w:before="96" w:line="322" w:lineRule="exact"/>
        <w:ind w:right="1258"/>
        <w:jc w:val="center"/>
        <w:rPr>
          <w:b/>
        </w:rPr>
      </w:pPr>
      <w:r w:rsidRPr="007609EF">
        <w:rPr>
          <w:b/>
        </w:rPr>
        <w:t xml:space="preserve"> 1. Общие положения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>1.1. Центр образования естественно-научной и технологической направленностей «Точка роста» на базе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1.2. Центр не является юридическим лицом и действует для достижения уставных целей (далее – Учреждение), а также в целях выполнения задач и достижения показателей и результатов национального проекта «Образование».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1.3. В своей деятельности Центр руководствуется Федеральным законом Российской Федерации от 29.12.2012 № 273-ФЗ «Об образовании в Российской Федерации», 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, планами работы, утвержденными учредителем и настоящим Положением.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>1.4. Центр в своей деятельности подчиняется руководителю Учреждения (директору).</w:t>
      </w:r>
    </w:p>
    <w:p w:rsidR="00176552" w:rsidRPr="007609EF" w:rsidRDefault="00176552" w:rsidP="00176552">
      <w:pPr>
        <w:pStyle w:val="Style3"/>
        <w:widowControl/>
        <w:spacing w:before="96" w:line="322" w:lineRule="exact"/>
        <w:ind w:right="1258"/>
        <w:jc w:val="center"/>
        <w:rPr>
          <w:b/>
        </w:rPr>
      </w:pPr>
      <w:r w:rsidRPr="007609EF">
        <w:rPr>
          <w:b/>
        </w:rPr>
        <w:t xml:space="preserve"> 2. Цели, задачи, функции деятельности Центра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176552" w:rsidRPr="007609EF" w:rsidRDefault="00176552" w:rsidP="00176552">
      <w:pPr>
        <w:pStyle w:val="Style3"/>
        <w:widowControl/>
        <w:spacing w:before="96" w:line="322" w:lineRule="exact"/>
        <w:ind w:right="1258"/>
        <w:jc w:val="center"/>
        <w:rPr>
          <w:b/>
        </w:rPr>
      </w:pPr>
      <w:r w:rsidRPr="007609EF">
        <w:rPr>
          <w:b/>
        </w:rPr>
        <w:t>2.2. Задачами Центра являются: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2.2.2.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 2.2.3. вовлечение обучающихся и педагогических работников в проектную деятельность;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lastRenderedPageBreak/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2.3. Центр для достижения цели и выполнения задач вправе взаимодействовать с: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- различными образовательными организациями в форме сетевого взаимодействия;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>- с иными образовательными организациями, на базе которых созданы центры «Точка роста»;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176552" w:rsidRPr="007609EF" w:rsidRDefault="00176552" w:rsidP="00176552">
      <w:pPr>
        <w:pStyle w:val="Style3"/>
        <w:widowControl/>
        <w:spacing w:before="96" w:line="322" w:lineRule="exact"/>
        <w:ind w:right="1258"/>
        <w:jc w:val="center"/>
        <w:rPr>
          <w:b/>
        </w:rPr>
      </w:pPr>
      <w:r w:rsidRPr="007609EF">
        <w:rPr>
          <w:b/>
        </w:rPr>
        <w:t>3. Порядок управления Центром «Точка роста»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3.2. Руководителем Центра может быть назначен сотрудник Учреждения из числа руководящих и педагогических работников.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3.3. Руководитель Центра обязан: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3.3.1. осуществлять оперативное руководство Центром;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>3.3.3. отчитываться перед Руководителем Учреждения о результатах работы Центра; 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3.4. Руководитель Центра вправе: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176552" w:rsidRDefault="00176552" w:rsidP="00176552">
      <w:pPr>
        <w:pStyle w:val="Style3"/>
        <w:widowControl/>
        <w:spacing w:before="96" w:line="322" w:lineRule="exact"/>
        <w:ind w:right="1258"/>
      </w:pPr>
      <w: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CD7968" w:rsidRDefault="00176552" w:rsidP="00176552">
      <w:pPr>
        <w:pStyle w:val="Style3"/>
        <w:widowControl/>
        <w:spacing w:before="96" w:line="322" w:lineRule="exact"/>
        <w:ind w:right="1258"/>
      </w:pPr>
      <w:r>
        <w:t xml:space="preserve"> 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CD7968" w:rsidSect="00176552">
      <w:pgSz w:w="11906" w:h="16838"/>
      <w:pgMar w:top="1134" w:right="566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176552"/>
    <w:rsid w:val="00176552"/>
    <w:rsid w:val="007861F0"/>
    <w:rsid w:val="00C6083F"/>
    <w:rsid w:val="00CD4BE5"/>
    <w:rsid w:val="00CD7968"/>
    <w:rsid w:val="00E20605"/>
    <w:rsid w:val="00E3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5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76552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2">
    <w:name w:val="Font Style22"/>
    <w:rsid w:val="0017655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2022-11-01T10:28:00Z</dcterms:created>
  <dcterms:modified xsi:type="dcterms:W3CDTF">2022-11-01T10:34:00Z</dcterms:modified>
</cp:coreProperties>
</file>